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A" w:rsidRDefault="006A70BA" w:rsidP="006A70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ПРОЕКТОВ ПО ФИЗИКЕ</w:t>
      </w:r>
    </w:p>
    <w:p w:rsidR="006A70BA" w:rsidRDefault="006A70BA" w:rsidP="006A70BA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A70BA" w:rsidRDefault="006A70BA" w:rsidP="006A70BA">
      <w:pPr>
        <w:autoSpaceDN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Агрофизика, как наука.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Естественнонаучные знания и роль физики в ней.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Проявление физических законов в мире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Физические законы, доказывающие материальность мира.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Движение как форма существования материи.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Механическое движение и его относительность.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Законы Ньютона и суперпозиция сил.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Проявление закона сохранения импульса в природе и технике.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Закон сохранения импульса и реактивное движение. Роль К.Э. Циолковского в развитии космонавтики.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Виды кинетической энергии. Примеры проявления в природе и технике.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Гармонические колебания в природе.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Вынужденные колебания и явление резонанса в живых организмах.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Математический маятник и его использование в технике.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Звуковые волны в различных средах.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Влияние шума на растения и живые организмы.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Механические явления в природе (приливы и отливы, растрескивание почвы, разрушение и т.д.).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Влияние деятельности человека на природу Земли (обработка почвы, эрозия почвы, пыльные бури).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Физические основы землетрясений (разрушение зданий, деформация почвы и др.).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Строение и свойства кристаллов (механические свойства).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Физические основы образования и перемещения бурь, смерчей и ураганов.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Полезная и вредная роль резонанса в технике.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Образование приливов и отливов океана на сушу (действие Луны, закон Всемирного тяготения).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Использование деформации в технике.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C84">
        <w:rPr>
          <w:rFonts w:ascii="Times New Roman" w:hAnsi="Times New Roman" w:cs="Times New Roman"/>
          <w:sz w:val="28"/>
          <w:szCs w:val="28"/>
        </w:rPr>
        <w:t>Использование вращательного движения для переработки с/</w:t>
      </w:r>
      <w:proofErr w:type="spellStart"/>
      <w:r w:rsidRPr="00083C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83C84">
        <w:rPr>
          <w:rFonts w:ascii="Times New Roman" w:hAnsi="Times New Roman" w:cs="Times New Roman"/>
          <w:sz w:val="28"/>
          <w:szCs w:val="28"/>
        </w:rPr>
        <w:t xml:space="preserve"> продукции (мельницы, жернова, полив полей (вертушки).</w:t>
      </w:r>
      <w:proofErr w:type="gramEnd"/>
      <w:r w:rsidRPr="00083C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C84">
        <w:rPr>
          <w:rFonts w:ascii="Times New Roman" w:hAnsi="Times New Roman" w:cs="Times New Roman"/>
          <w:sz w:val="28"/>
          <w:szCs w:val="28"/>
        </w:rPr>
        <w:t>Описать принцип действия тех или иных механизмов).</w:t>
      </w:r>
      <w:proofErr w:type="gramEnd"/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Использование вибрации в технике (полезная и вредная роль).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Физические основы атмосферы Земли.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Влияние   колебаний   разной   частоты   на   биологические   объекты. Резонанс.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Влияние  озона на токсичность и микрофлору семян сельскохозяйственных культур, зерна и продуктов их переработки.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Влияние озона на посевные и урожайные качества семян сельскохозяйственных культур и токсичность зерна.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Влияние ультрафиолетового излучения на орган зрения человека.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 xml:space="preserve">Влияние физических факторов на токсичность и </w:t>
      </w:r>
      <w:proofErr w:type="spellStart"/>
      <w:r w:rsidRPr="00083C84">
        <w:rPr>
          <w:rFonts w:ascii="Times New Roman" w:hAnsi="Times New Roman" w:cs="Times New Roman"/>
          <w:sz w:val="28"/>
          <w:szCs w:val="28"/>
        </w:rPr>
        <w:t>микофлору</w:t>
      </w:r>
      <w:proofErr w:type="spellEnd"/>
      <w:r w:rsidRPr="00083C84">
        <w:rPr>
          <w:rFonts w:ascii="Times New Roman" w:hAnsi="Times New Roman" w:cs="Times New Roman"/>
          <w:sz w:val="28"/>
          <w:szCs w:val="28"/>
        </w:rPr>
        <w:t xml:space="preserve"> семян сельскохозяйственных культур, зерна и продуктов их переработки.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lastRenderedPageBreak/>
        <w:t>Внутренний фотоэффект в полупроводниках.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Воздействие электрических полей на  биологические объекты.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Волновая оптика.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Волновые свойства микрочастиц.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Волоконная оптика: открытие явления, физическая основа принципа действия, применение.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C84">
        <w:rPr>
          <w:rFonts w:ascii="Times New Roman" w:hAnsi="Times New Roman" w:cs="Times New Roman"/>
          <w:sz w:val="28"/>
          <w:szCs w:val="28"/>
        </w:rPr>
        <w:t>Второе начало термодинамики  (Промышленная революция и развитие теории теплоты.</w:t>
      </w:r>
      <w:proofErr w:type="gramEnd"/>
      <w:r w:rsidRPr="00083C84">
        <w:rPr>
          <w:rFonts w:ascii="Times New Roman" w:hAnsi="Times New Roman" w:cs="Times New Roman"/>
          <w:sz w:val="28"/>
          <w:szCs w:val="28"/>
        </w:rPr>
        <w:t xml:space="preserve"> Теплота и работа. Цикл Карно и его КПД. </w:t>
      </w:r>
      <w:proofErr w:type="gramStart"/>
      <w:r w:rsidRPr="00083C84">
        <w:rPr>
          <w:rFonts w:ascii="Times New Roman" w:hAnsi="Times New Roman" w:cs="Times New Roman"/>
          <w:sz w:val="28"/>
          <w:szCs w:val="28"/>
        </w:rPr>
        <w:t xml:space="preserve">Энергия). </w:t>
      </w:r>
      <w:proofErr w:type="gramEnd"/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Вывод уравнения Шрёдингера.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Газовые лазеры.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Гамма-излучение.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Генератор электроэнергии на броуновском движении.</w:t>
      </w:r>
    </w:p>
    <w:p w:rsidR="006A70BA" w:rsidRPr="00083C84" w:rsidRDefault="006A70BA" w:rsidP="006A70BA">
      <w:pPr>
        <w:numPr>
          <w:ilvl w:val="0"/>
          <w:numId w:val="1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83C84">
        <w:rPr>
          <w:rFonts w:ascii="Times New Roman" w:hAnsi="Times New Roman" w:cs="Times New Roman"/>
          <w:sz w:val="28"/>
          <w:szCs w:val="28"/>
        </w:rPr>
        <w:t>Геометрическая оптика.</w:t>
      </w:r>
    </w:p>
    <w:p w:rsidR="00532FC6" w:rsidRDefault="005C65EC"/>
    <w:sectPr w:rsidR="00532FC6" w:rsidSect="001D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4EEE"/>
    <w:multiLevelType w:val="singleLevel"/>
    <w:tmpl w:val="20E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characterSpacingControl w:val="doNotCompress"/>
  <w:compat/>
  <w:rsids>
    <w:rsidRoot w:val="006A70BA"/>
    <w:rsid w:val="001D23AB"/>
    <w:rsid w:val="003B67AA"/>
    <w:rsid w:val="005C65EC"/>
    <w:rsid w:val="006A70BA"/>
    <w:rsid w:val="008244EC"/>
    <w:rsid w:val="00882F2A"/>
    <w:rsid w:val="009460C6"/>
    <w:rsid w:val="0094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>Ставропольский ГАУ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2019-12-07T13:53:00Z</cp:lastPrinted>
  <dcterms:created xsi:type="dcterms:W3CDTF">2020-11-10T06:49:00Z</dcterms:created>
  <dcterms:modified xsi:type="dcterms:W3CDTF">2020-11-10T06:49:00Z</dcterms:modified>
</cp:coreProperties>
</file>